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A7F8D" w14:textId="089058AF" w:rsidR="006E5D65" w:rsidRPr="00E960BB" w:rsidRDefault="00997F14" w:rsidP="5D8E942D">
      <w:pPr>
        <w:spacing w:line="240" w:lineRule="auto"/>
        <w:jc w:val="right"/>
        <w:rPr>
          <w:rFonts w:ascii="Corbel" w:hAnsi="Corbel"/>
          <w:i/>
          <w:iCs/>
        </w:rPr>
      </w:pPr>
      <w:r w:rsidRPr="5D8E942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D8E942D">
        <w:rPr>
          <w:rFonts w:ascii="Corbel" w:hAnsi="Corbel"/>
          <w:i/>
          <w:iCs/>
        </w:rPr>
        <w:t xml:space="preserve">Załącznik nr </w:t>
      </w:r>
      <w:r w:rsidR="006F31E2" w:rsidRPr="5D8E942D">
        <w:rPr>
          <w:rFonts w:ascii="Corbel" w:hAnsi="Corbel"/>
          <w:i/>
          <w:iCs/>
        </w:rPr>
        <w:t>1.5</w:t>
      </w:r>
      <w:r w:rsidR="00D8678B" w:rsidRPr="5D8E942D">
        <w:rPr>
          <w:rFonts w:ascii="Corbel" w:hAnsi="Corbel"/>
          <w:i/>
          <w:iCs/>
        </w:rPr>
        <w:t xml:space="preserve"> do Zarządzenia</w:t>
      </w:r>
      <w:r w:rsidR="002A22BF" w:rsidRPr="5D8E942D">
        <w:rPr>
          <w:rFonts w:ascii="Corbel" w:hAnsi="Corbel"/>
          <w:i/>
          <w:iCs/>
        </w:rPr>
        <w:t xml:space="preserve"> Rektora UR </w:t>
      </w:r>
      <w:r w:rsidR="00CD6897" w:rsidRPr="5D8E942D">
        <w:rPr>
          <w:rFonts w:ascii="Corbel" w:hAnsi="Corbel"/>
          <w:i/>
          <w:iCs/>
        </w:rPr>
        <w:t xml:space="preserve">nr </w:t>
      </w:r>
      <w:r w:rsidR="00F17567" w:rsidRPr="5D8E942D">
        <w:rPr>
          <w:rFonts w:ascii="Corbel" w:hAnsi="Corbel"/>
          <w:i/>
          <w:iCs/>
        </w:rPr>
        <w:t>12/2019</w:t>
      </w:r>
    </w:p>
    <w:p w14:paraId="705BEFC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37B36E" w14:textId="40B6C535" w:rsidR="0085747A" w:rsidRPr="00091614" w:rsidRDefault="0071620A" w:rsidP="5D8E942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D8E942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D8E942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26568" w:rsidRPr="00126568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184E5702" w14:textId="4CF78B34" w:rsidR="0085747A" w:rsidRPr="00091614" w:rsidRDefault="0085747A" w:rsidP="5D8E942D">
      <w:pPr>
        <w:spacing w:after="0" w:line="240" w:lineRule="exact"/>
        <w:ind w:left="2832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D8E942D">
        <w:rPr>
          <w:rFonts w:ascii="Corbel" w:hAnsi="Corbel"/>
          <w:i/>
          <w:iCs/>
          <w:sz w:val="20"/>
          <w:szCs w:val="20"/>
        </w:rPr>
        <w:t>(skrajne daty</w:t>
      </w:r>
      <w:r w:rsidRPr="5D8E942D">
        <w:rPr>
          <w:rFonts w:ascii="Corbel" w:hAnsi="Corbel"/>
          <w:sz w:val="20"/>
          <w:szCs w:val="20"/>
        </w:rPr>
        <w:t>)</w:t>
      </w:r>
    </w:p>
    <w:p w14:paraId="106CB49B" w14:textId="139D1E56" w:rsidR="00445970" w:rsidRPr="00EA4832" w:rsidRDefault="00445970" w:rsidP="5D8E942D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671D98AB">
        <w:rPr>
          <w:rFonts w:ascii="Corbel" w:hAnsi="Corbel"/>
          <w:sz w:val="20"/>
          <w:szCs w:val="20"/>
        </w:rPr>
        <w:t xml:space="preserve">Rok akademicki </w:t>
      </w:r>
      <w:r w:rsidR="00091614" w:rsidRPr="671D98AB">
        <w:rPr>
          <w:rFonts w:ascii="Corbel" w:hAnsi="Corbel"/>
          <w:sz w:val="20"/>
          <w:szCs w:val="20"/>
        </w:rPr>
        <w:t>2022/</w:t>
      </w:r>
      <w:r w:rsidR="6B7D0E2D" w:rsidRPr="671D98AB">
        <w:rPr>
          <w:rFonts w:ascii="Corbel" w:hAnsi="Corbel"/>
          <w:sz w:val="20"/>
          <w:szCs w:val="20"/>
        </w:rPr>
        <w:t>20</w:t>
      </w:r>
      <w:r w:rsidR="00091614" w:rsidRPr="671D98AB">
        <w:rPr>
          <w:rFonts w:ascii="Corbel" w:hAnsi="Corbel"/>
          <w:sz w:val="20"/>
          <w:szCs w:val="20"/>
        </w:rPr>
        <w:t>23</w:t>
      </w:r>
    </w:p>
    <w:p w14:paraId="35595F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BA05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A46D6D" w14:textId="77777777" w:rsidTr="5D8E942D">
        <w:tc>
          <w:tcPr>
            <w:tcW w:w="2694" w:type="dxa"/>
            <w:vAlign w:val="center"/>
          </w:tcPr>
          <w:p w14:paraId="3B7718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EE223D" w14:textId="70B5DA76" w:rsidR="0085747A" w:rsidRPr="009C54AE" w:rsidRDefault="00A2055F" w:rsidP="5D8E942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D8E942D">
              <w:rPr>
                <w:rFonts w:ascii="Corbel" w:hAnsi="Corbel"/>
                <w:bCs/>
                <w:sz w:val="24"/>
                <w:szCs w:val="24"/>
              </w:rPr>
              <w:t xml:space="preserve">Makroekonomia </w:t>
            </w:r>
          </w:p>
        </w:tc>
      </w:tr>
      <w:tr w:rsidR="0085747A" w:rsidRPr="009C54AE" w14:paraId="69648D97" w14:textId="77777777" w:rsidTr="5D8E942D">
        <w:tc>
          <w:tcPr>
            <w:tcW w:w="2694" w:type="dxa"/>
            <w:vAlign w:val="center"/>
          </w:tcPr>
          <w:p w14:paraId="1306E4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7FF19B" w14:textId="6AB12F91" w:rsidR="0085747A" w:rsidRPr="009C54AE" w:rsidRDefault="000916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MK_11</w:t>
            </w:r>
          </w:p>
        </w:tc>
      </w:tr>
      <w:tr w:rsidR="0085747A" w:rsidRPr="009C54AE" w14:paraId="408E4C6C" w14:textId="77777777" w:rsidTr="5D8E942D">
        <w:tc>
          <w:tcPr>
            <w:tcW w:w="2694" w:type="dxa"/>
            <w:vAlign w:val="center"/>
          </w:tcPr>
          <w:p w14:paraId="5198C23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602C3F" w14:textId="1C6C81B7" w:rsidR="0085747A" w:rsidRPr="009C54AE" w:rsidRDefault="000916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C722689" w14:textId="77777777" w:rsidTr="5D8E942D">
        <w:tc>
          <w:tcPr>
            <w:tcW w:w="2694" w:type="dxa"/>
            <w:vAlign w:val="center"/>
          </w:tcPr>
          <w:p w14:paraId="2E1695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71B67A" w14:textId="79BD3146" w:rsidR="0085747A" w:rsidRPr="009C54AE" w:rsidRDefault="00A2055F" w:rsidP="5D8E94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5D8E942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C605F0E" w14:textId="77777777" w:rsidTr="5D8E942D">
        <w:tc>
          <w:tcPr>
            <w:tcW w:w="2694" w:type="dxa"/>
            <w:vAlign w:val="center"/>
          </w:tcPr>
          <w:p w14:paraId="323D22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6CBB75" w14:textId="77E9D0F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473DBB5B" w14:textId="77777777" w:rsidTr="5D8E942D">
        <w:tc>
          <w:tcPr>
            <w:tcW w:w="2694" w:type="dxa"/>
            <w:vAlign w:val="center"/>
          </w:tcPr>
          <w:p w14:paraId="782B77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85D4B4" w14:textId="617A73E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6944FC52" w14:textId="77777777" w:rsidTr="5D8E942D">
        <w:tc>
          <w:tcPr>
            <w:tcW w:w="2694" w:type="dxa"/>
            <w:vAlign w:val="center"/>
          </w:tcPr>
          <w:p w14:paraId="264974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FC39DE" w14:textId="2A6D28E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3CC38C" w14:textId="77777777" w:rsidTr="5D8E942D">
        <w:tc>
          <w:tcPr>
            <w:tcW w:w="2694" w:type="dxa"/>
            <w:vAlign w:val="center"/>
          </w:tcPr>
          <w:p w14:paraId="1690CD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2C516E" w14:textId="7A02BB1C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7F53A1" w14:textId="77777777" w:rsidTr="5D8E942D">
        <w:tc>
          <w:tcPr>
            <w:tcW w:w="2694" w:type="dxa"/>
            <w:vAlign w:val="center"/>
          </w:tcPr>
          <w:p w14:paraId="4526C2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0DFBBC" w14:textId="435DAAAE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D6238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2EE5F398" w14:textId="77777777" w:rsidTr="5D8E942D">
        <w:tc>
          <w:tcPr>
            <w:tcW w:w="2694" w:type="dxa"/>
            <w:vAlign w:val="center"/>
          </w:tcPr>
          <w:p w14:paraId="49B83C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053599" w14:textId="4FAE883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364AD57" w14:textId="77777777" w:rsidTr="5D8E942D">
        <w:tc>
          <w:tcPr>
            <w:tcW w:w="2694" w:type="dxa"/>
            <w:vAlign w:val="center"/>
          </w:tcPr>
          <w:p w14:paraId="46BECCD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C5E812" w14:textId="0D465A4B" w:rsidR="00923D7D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B4EFDA" w14:textId="77777777" w:rsidTr="5D8E942D">
        <w:tc>
          <w:tcPr>
            <w:tcW w:w="2694" w:type="dxa"/>
            <w:vAlign w:val="center"/>
          </w:tcPr>
          <w:p w14:paraId="285AC2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DC6900" w14:textId="36B21911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  <w:tr w:rsidR="0085747A" w:rsidRPr="009C54AE" w14:paraId="726A44FC" w14:textId="77777777" w:rsidTr="5D8E942D">
        <w:tc>
          <w:tcPr>
            <w:tcW w:w="2694" w:type="dxa"/>
            <w:vAlign w:val="center"/>
          </w:tcPr>
          <w:p w14:paraId="2E6269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7BA4B4" w14:textId="51AFEDF0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</w:tbl>
    <w:p w14:paraId="71E56F3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9E8213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500B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C424F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70"/>
        <w:gridCol w:w="740"/>
        <w:gridCol w:w="945"/>
        <w:gridCol w:w="825"/>
        <w:gridCol w:w="870"/>
        <w:gridCol w:w="596"/>
        <w:gridCol w:w="948"/>
        <w:gridCol w:w="1189"/>
        <w:gridCol w:w="1505"/>
      </w:tblGrid>
      <w:tr w:rsidR="00015B8F" w:rsidRPr="009C54AE" w14:paraId="65808CFC" w14:textId="77777777" w:rsidTr="5D8E942D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4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3A02E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22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B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7C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64F5" w14:textId="170A910D" w:rsidR="00015B8F" w:rsidRPr="009C54AE" w:rsidRDefault="6E502494" w:rsidP="5D8E942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D8E942D">
              <w:rPr>
                <w:rFonts w:ascii="Corbel" w:hAnsi="Corbel"/>
              </w:rPr>
              <w:t>Sem</w:t>
            </w:r>
            <w:proofErr w:type="spellEnd"/>
            <w:r w:rsidR="7A19B5B0" w:rsidRPr="5D8E942D">
              <w:rPr>
                <w:rFonts w:ascii="Corbel" w:hAnsi="Corbel"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E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29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BC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9B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3DE717" w14:textId="77777777" w:rsidTr="5D8E942D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9AF" w14:textId="14540FEC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4E6" w14:textId="1864FA53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9E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D5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E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D5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D1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6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A2EC" w14:textId="56BEBF49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CB0B9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89BC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513A611" w14:textId="73CF7D9B" w:rsidR="0085747A" w:rsidRPr="009C54AE" w:rsidRDefault="00A20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D6DE81" w14:textId="34717472" w:rsidR="0085747A" w:rsidRPr="009C54AE" w:rsidRDefault="00A20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22A5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451FC3" w14:textId="601A5849" w:rsidR="00E22FBC" w:rsidRDefault="00E22FBC" w:rsidP="5B77BD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B77BD29">
        <w:rPr>
          <w:rFonts w:ascii="Corbel" w:hAnsi="Corbel"/>
          <w:smallCaps w:val="0"/>
        </w:rPr>
        <w:t xml:space="preserve">1.3 </w:t>
      </w:r>
      <w:r>
        <w:tab/>
      </w:r>
      <w:r w:rsidRPr="5B77BD29">
        <w:rPr>
          <w:rFonts w:ascii="Corbel" w:hAnsi="Corbel"/>
          <w:smallCaps w:val="0"/>
        </w:rPr>
        <w:t>For</w:t>
      </w:r>
      <w:r w:rsidR="00445970" w:rsidRPr="5B77BD29">
        <w:rPr>
          <w:rFonts w:ascii="Corbel" w:hAnsi="Corbel"/>
          <w:smallCaps w:val="0"/>
        </w:rPr>
        <w:t>ma zaliczenia przedmiotu</w:t>
      </w:r>
      <w:r w:rsidRPr="5B77BD29">
        <w:rPr>
          <w:rFonts w:ascii="Corbel" w:hAnsi="Corbel"/>
          <w:smallCaps w:val="0"/>
        </w:rPr>
        <w:t xml:space="preserve"> (z toku) </w:t>
      </w:r>
      <w:r w:rsidRPr="5B77BD29">
        <w:rPr>
          <w:rFonts w:ascii="Corbel" w:hAnsi="Corbel"/>
          <w:b w:val="0"/>
          <w:smallCaps w:val="0"/>
        </w:rPr>
        <w:t>(egzamin, zaliczenie z oceną, zaliczenie bez oceny)</w:t>
      </w:r>
    </w:p>
    <w:p w14:paraId="5DEFA6E9" w14:textId="4DE3212B" w:rsidR="00A2055F" w:rsidRDefault="00A205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7C5760" w14:textId="7C6DAD2D" w:rsidR="00A2055F" w:rsidRPr="00A2055F" w:rsidRDefault="00A205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2055F">
        <w:rPr>
          <w:rFonts w:ascii="Corbel" w:hAnsi="Corbel"/>
          <w:b w:val="0"/>
          <w:bCs/>
          <w:smallCaps w:val="0"/>
          <w:szCs w:val="24"/>
        </w:rPr>
        <w:t>Zaliczenie</w:t>
      </w:r>
      <w:r w:rsidR="003739D8">
        <w:rPr>
          <w:rFonts w:ascii="Corbel" w:hAnsi="Corbel"/>
          <w:b w:val="0"/>
          <w:bCs/>
          <w:smallCaps w:val="0"/>
          <w:szCs w:val="24"/>
        </w:rPr>
        <w:t xml:space="preserve"> z oceną </w:t>
      </w:r>
    </w:p>
    <w:p w14:paraId="11E056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628C8" w14:textId="5D6A3684" w:rsidR="4BB40AC0" w:rsidRDefault="4BB40AC0" w:rsidP="4BB40AC0">
      <w:pPr>
        <w:pStyle w:val="Punktygwne"/>
        <w:spacing w:before="0" w:after="0"/>
        <w:rPr>
          <w:rFonts w:ascii="Corbel" w:hAnsi="Corbel"/>
        </w:rPr>
      </w:pPr>
    </w:p>
    <w:p w14:paraId="06E650DC" w14:textId="112C32BD" w:rsidR="4BB40AC0" w:rsidRDefault="4BB40AC0" w:rsidP="4BB40AC0">
      <w:pPr>
        <w:pStyle w:val="Punktygwne"/>
        <w:spacing w:before="0" w:after="0"/>
        <w:rPr>
          <w:rFonts w:ascii="Corbel" w:hAnsi="Corbel"/>
        </w:rPr>
      </w:pPr>
    </w:p>
    <w:p w14:paraId="51C21E4A" w14:textId="6E85D72B" w:rsidR="4BB40AC0" w:rsidRDefault="4BB40AC0" w:rsidP="4BB40AC0">
      <w:pPr>
        <w:pStyle w:val="Punktygwne"/>
        <w:spacing w:before="0" w:after="0"/>
        <w:rPr>
          <w:rFonts w:ascii="Corbel" w:hAnsi="Corbel"/>
        </w:rPr>
      </w:pPr>
    </w:p>
    <w:p w14:paraId="6C628658" w14:textId="0A744619" w:rsidR="4BB40AC0" w:rsidRDefault="4BB40AC0" w:rsidP="4BB40AC0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02D9031A" w14:textId="09069B7D" w:rsidR="4BB40AC0" w:rsidRDefault="4BB40AC0" w:rsidP="4BB40AC0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7204C54D" w14:textId="21953F94" w:rsidR="4BB40AC0" w:rsidRDefault="4BB40AC0" w:rsidP="4BB40AC0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1FCB6B6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D8E942D">
        <w:rPr>
          <w:rFonts w:ascii="Corbel" w:hAnsi="Corbel"/>
        </w:rPr>
        <w:lastRenderedPageBreak/>
        <w:t xml:space="preserve">2.Wymagania wstępne </w:t>
      </w:r>
    </w:p>
    <w:p w14:paraId="1F19C41D" w14:textId="3D3A2894" w:rsidR="5D8E942D" w:rsidRDefault="5D8E942D" w:rsidP="5D8E942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39AC27" w14:textId="77777777" w:rsidTr="5D8E942D">
        <w:tc>
          <w:tcPr>
            <w:tcW w:w="9670" w:type="dxa"/>
          </w:tcPr>
          <w:p w14:paraId="19FBAD72" w14:textId="7B47E142" w:rsidR="0085747A" w:rsidRPr="009C54AE" w:rsidRDefault="7D411BBD" w:rsidP="5D8E942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>Elementarna znajomość procesów gospodarczych, podstawowa znajomość matematyki i</w:t>
            </w:r>
            <w:r w:rsidR="03F269C4"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>umiejętność interpretowania wykresów. Zdolność logicznego myślenia i wyciągania wniosków.</w:t>
            </w:r>
          </w:p>
        </w:tc>
      </w:tr>
    </w:tbl>
    <w:p w14:paraId="2A8E47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64A7E9" w14:textId="4E4B761A" w:rsidR="0085747A" w:rsidRPr="00C05F44" w:rsidRDefault="0071620A" w:rsidP="5B77BD29">
      <w:pPr>
        <w:pStyle w:val="Punktygwne"/>
        <w:spacing w:before="0" w:after="0"/>
        <w:rPr>
          <w:rFonts w:ascii="Corbel" w:hAnsi="Corbel"/>
        </w:rPr>
      </w:pPr>
      <w:r w:rsidRPr="5B77BD29">
        <w:rPr>
          <w:rFonts w:ascii="Corbel" w:hAnsi="Corbel"/>
        </w:rPr>
        <w:t>3.</w:t>
      </w:r>
      <w:r w:rsidR="0085747A" w:rsidRPr="5B77BD29">
        <w:rPr>
          <w:rFonts w:ascii="Corbel" w:hAnsi="Corbel"/>
        </w:rPr>
        <w:t xml:space="preserve"> </w:t>
      </w:r>
      <w:r w:rsidR="00A84C85" w:rsidRPr="5B77BD29">
        <w:rPr>
          <w:rFonts w:ascii="Corbel" w:hAnsi="Corbel"/>
        </w:rPr>
        <w:t>cele, efekty uczenia się</w:t>
      </w:r>
      <w:r w:rsidR="0085747A" w:rsidRPr="5B77BD29">
        <w:rPr>
          <w:rFonts w:ascii="Corbel" w:hAnsi="Corbel"/>
        </w:rPr>
        <w:t>, treści Programowe i stosowane metody Dydaktyczne</w:t>
      </w:r>
    </w:p>
    <w:p w14:paraId="438A70D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17776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C4C134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E2AEDB" w14:textId="77777777" w:rsidTr="5D8E942D">
        <w:tc>
          <w:tcPr>
            <w:tcW w:w="851" w:type="dxa"/>
            <w:vAlign w:val="center"/>
          </w:tcPr>
          <w:p w14:paraId="3D8BECA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C035BB9" w14:textId="5CDCBBD9" w:rsidR="0085747A" w:rsidRPr="009C54AE" w:rsidRDefault="00587F3E" w:rsidP="00587F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4735E6" w:rsidRPr="004735E6">
              <w:rPr>
                <w:rFonts w:ascii="Corbel" w:hAnsi="Corbel"/>
                <w:b w:val="0"/>
                <w:sz w:val="24"/>
                <w:szCs w:val="24"/>
              </w:rPr>
              <w:t>apoznanie z teoretyczną i praktyczną wiedzą ekonomiczną</w:t>
            </w:r>
            <w:r w:rsidR="00B57C0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0115882" w14:textId="77777777" w:rsidTr="5D8E942D">
        <w:tc>
          <w:tcPr>
            <w:tcW w:w="851" w:type="dxa"/>
            <w:vAlign w:val="center"/>
          </w:tcPr>
          <w:p w14:paraId="7E5B01EA" w14:textId="2DC5FBD7" w:rsidR="0085747A" w:rsidRPr="009C54AE" w:rsidRDefault="004735E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7F68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04655F9A" w14:textId="4C323424" w:rsidR="0085747A" w:rsidRPr="009C54AE" w:rsidRDefault="007F68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Pr="004735E6">
              <w:rPr>
                <w:rFonts w:ascii="Corbel" w:hAnsi="Corbel"/>
                <w:b w:val="0"/>
                <w:sz w:val="24"/>
                <w:szCs w:val="24"/>
              </w:rPr>
              <w:t>abyci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4735E6">
              <w:rPr>
                <w:rFonts w:ascii="Corbel" w:hAnsi="Corbel"/>
                <w:b w:val="0"/>
                <w:sz w:val="24"/>
                <w:szCs w:val="24"/>
              </w:rPr>
              <w:t xml:space="preserve"> umiejętności posługiwania się podstawowymi metodami i narzędziami ekonomicznymi</w:t>
            </w:r>
            <w:r w:rsidR="00201C3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93250" w:rsidRPr="009C54AE" w14:paraId="02B1D646" w14:textId="77777777" w:rsidTr="5D8E942D">
        <w:tc>
          <w:tcPr>
            <w:tcW w:w="851" w:type="dxa"/>
            <w:vAlign w:val="center"/>
          </w:tcPr>
          <w:p w14:paraId="3210D987" w14:textId="3C19E219" w:rsidR="00593250" w:rsidRDefault="005932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B75D67A" w14:textId="5EAE0E37" w:rsidR="00593250" w:rsidRDefault="00201C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</w:t>
            </w:r>
            <w:r w:rsidR="00593250" w:rsidRPr="004735E6">
              <w:rPr>
                <w:rFonts w:ascii="Corbel" w:hAnsi="Corbel"/>
                <w:b w:val="0"/>
                <w:sz w:val="24"/>
                <w:szCs w:val="24"/>
              </w:rPr>
              <w:t xml:space="preserve">przeprowadzania prawidłowych ocen i analiz </w:t>
            </w:r>
            <w:r w:rsidR="00B57C0C">
              <w:rPr>
                <w:rFonts w:ascii="Corbel" w:hAnsi="Corbel"/>
                <w:b w:val="0"/>
                <w:sz w:val="24"/>
                <w:szCs w:val="24"/>
              </w:rPr>
              <w:t>procesów ekonomicznych w gospodarce.</w:t>
            </w:r>
          </w:p>
        </w:tc>
      </w:tr>
      <w:tr w:rsidR="0085747A" w:rsidRPr="009C54AE" w14:paraId="6BB6F5E7" w14:textId="77777777" w:rsidTr="5D8E942D">
        <w:tc>
          <w:tcPr>
            <w:tcW w:w="851" w:type="dxa"/>
            <w:vAlign w:val="center"/>
          </w:tcPr>
          <w:p w14:paraId="747D4A97" w14:textId="7544387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9325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05A37B1F" w14:textId="24D20F0A" w:rsidR="0085747A" w:rsidRPr="009C54AE" w:rsidRDefault="2CF509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D8E942D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7F1F779F" w:rsidRPr="5D8E942D">
              <w:rPr>
                <w:rFonts w:ascii="Corbel" w:hAnsi="Corbel"/>
                <w:b w:val="0"/>
                <w:sz w:val="24"/>
                <w:szCs w:val="24"/>
              </w:rPr>
              <w:t>kierunkowanie na doskonalenie nabytej wiedzy poprzez praktykę oraz korzystanie z</w:t>
            </w:r>
            <w:r w:rsidR="33A1CE51" w:rsidRPr="5D8E94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7F1F779F" w:rsidRPr="5D8E942D">
              <w:rPr>
                <w:rFonts w:ascii="Corbel" w:hAnsi="Corbel"/>
                <w:b w:val="0"/>
                <w:sz w:val="24"/>
                <w:szCs w:val="24"/>
              </w:rPr>
              <w:t>dostępnej literatury przedmiotu.</w:t>
            </w:r>
          </w:p>
        </w:tc>
      </w:tr>
    </w:tbl>
    <w:p w14:paraId="65048E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CCB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AA07A0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CDCFFB2" w14:textId="77777777" w:rsidTr="5B77BD29">
        <w:tc>
          <w:tcPr>
            <w:tcW w:w="1701" w:type="dxa"/>
            <w:vAlign w:val="center"/>
          </w:tcPr>
          <w:p w14:paraId="197671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E676F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76F88B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7F9094" w14:textId="77777777" w:rsidTr="5B77BD29">
        <w:tc>
          <w:tcPr>
            <w:tcW w:w="1701" w:type="dxa"/>
          </w:tcPr>
          <w:p w14:paraId="154A05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B20A63" w14:textId="4653B2E2" w:rsidR="0085747A" w:rsidRPr="009C54AE" w:rsidRDefault="006C5DA2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3" w:type="dxa"/>
          </w:tcPr>
          <w:p w14:paraId="7045594B" w14:textId="1FAB4E46" w:rsidR="0085747A" w:rsidRPr="00612BA0" w:rsidRDefault="00FA0B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K_W01</w:t>
            </w:r>
          </w:p>
        </w:tc>
      </w:tr>
      <w:tr w:rsidR="0085747A" w:rsidRPr="009C54AE" w14:paraId="6C2ABBC3" w14:textId="77777777" w:rsidTr="5B77BD29">
        <w:tc>
          <w:tcPr>
            <w:tcW w:w="1701" w:type="dxa"/>
          </w:tcPr>
          <w:p w14:paraId="4BDA3A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0FD8A5" w14:textId="504B9472" w:rsidR="0085747A" w:rsidRPr="009C54AE" w:rsidRDefault="00B454DA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>wymienia i charakteryzuje najważniejsze narzędzia pomiaru aktywności gospodarczej</w:t>
            </w:r>
          </w:p>
        </w:tc>
        <w:tc>
          <w:tcPr>
            <w:tcW w:w="1873" w:type="dxa"/>
          </w:tcPr>
          <w:p w14:paraId="10F6EE90" w14:textId="585D4A85" w:rsidR="0085747A" w:rsidRPr="00612BA0" w:rsidRDefault="006C5D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K_W05</w:t>
            </w:r>
          </w:p>
        </w:tc>
      </w:tr>
      <w:tr w:rsidR="0085747A" w:rsidRPr="009C54AE" w14:paraId="6B25398A" w14:textId="77777777" w:rsidTr="5B77BD29">
        <w:tc>
          <w:tcPr>
            <w:tcW w:w="1701" w:type="dxa"/>
          </w:tcPr>
          <w:p w14:paraId="3E72238C" w14:textId="3D0BEE8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487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454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BCA8781" w14:textId="11FFE2BC" w:rsidR="0085747A" w:rsidRPr="009C54AE" w:rsidRDefault="00E2014D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>wykorzystuje podstawowe narzędzia i modele ekonomiczne do opisu real</w:t>
            </w:r>
            <w:r w:rsidR="009231EC" w:rsidRPr="5B77BD29">
              <w:rPr>
                <w:rFonts w:ascii="Corbel" w:hAnsi="Corbel"/>
                <w:b w:val="0"/>
                <w:smallCaps w:val="0"/>
              </w:rPr>
              <w:t>nych</w:t>
            </w:r>
            <w:r w:rsidRPr="5B77BD29">
              <w:rPr>
                <w:rFonts w:ascii="Corbel" w:hAnsi="Corbel"/>
                <w:b w:val="0"/>
                <w:smallCaps w:val="0"/>
              </w:rPr>
              <w:t xml:space="preserve"> problemów gospodar</w:t>
            </w:r>
            <w:r w:rsidR="009231EC" w:rsidRPr="5B77BD29">
              <w:rPr>
                <w:rFonts w:ascii="Corbel" w:hAnsi="Corbel"/>
                <w:b w:val="0"/>
                <w:smallCaps w:val="0"/>
              </w:rPr>
              <w:t>czych</w:t>
            </w:r>
          </w:p>
        </w:tc>
        <w:tc>
          <w:tcPr>
            <w:tcW w:w="1873" w:type="dxa"/>
          </w:tcPr>
          <w:p w14:paraId="63BD2AF1" w14:textId="736C0F14" w:rsidR="0085747A" w:rsidRPr="00612BA0" w:rsidRDefault="00E962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K_W06</w:t>
            </w:r>
            <w:r w:rsidR="00D75E0E" w:rsidRPr="00612BA0">
              <w:rPr>
                <w:rFonts w:ascii="Corbel" w:hAnsi="Corbel"/>
                <w:b w:val="0"/>
                <w:smallCaps w:val="0"/>
              </w:rPr>
              <w:t>, K_U01</w:t>
            </w:r>
            <w:r w:rsidR="00114919" w:rsidRPr="00612BA0">
              <w:rPr>
                <w:rFonts w:ascii="Corbel" w:hAnsi="Corbel"/>
                <w:b w:val="0"/>
                <w:smallCaps w:val="0"/>
              </w:rPr>
              <w:t>, K_K01</w:t>
            </w:r>
          </w:p>
        </w:tc>
      </w:tr>
      <w:tr w:rsidR="00E2014D" w:rsidRPr="009C54AE" w14:paraId="50884492" w14:textId="77777777" w:rsidTr="5B77BD29">
        <w:tc>
          <w:tcPr>
            <w:tcW w:w="1701" w:type="dxa"/>
          </w:tcPr>
          <w:p w14:paraId="2AF23AA2" w14:textId="0DC96910" w:rsidR="00E2014D" w:rsidRPr="009C54AE" w:rsidRDefault="00C677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487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9C0226F" w14:textId="646819B1" w:rsidR="00E2014D" w:rsidRPr="00E2014D" w:rsidRDefault="006958C4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 xml:space="preserve">potrafi ocenić wpływ poszczególnych determinantów na zachowanie się podstawowych </w:t>
            </w:r>
            <w:r w:rsidR="0049491B" w:rsidRPr="5B77BD29">
              <w:rPr>
                <w:rFonts w:ascii="Corbel" w:hAnsi="Corbel"/>
                <w:b w:val="0"/>
                <w:smallCaps w:val="0"/>
              </w:rPr>
              <w:t>podmiotów</w:t>
            </w:r>
            <w:r w:rsidRPr="5B77BD29">
              <w:rPr>
                <w:rFonts w:ascii="Corbel" w:hAnsi="Corbel"/>
                <w:b w:val="0"/>
                <w:smallCaps w:val="0"/>
              </w:rPr>
              <w:t xml:space="preserve"> w gospodarce rynkowej</w:t>
            </w:r>
          </w:p>
        </w:tc>
        <w:tc>
          <w:tcPr>
            <w:tcW w:w="1873" w:type="dxa"/>
          </w:tcPr>
          <w:p w14:paraId="4AF5BE09" w14:textId="0E00C55C" w:rsidR="00E2014D" w:rsidRPr="00612BA0" w:rsidRDefault="00A277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K_U04</w:t>
            </w:r>
            <w:r w:rsidR="009A022F" w:rsidRPr="00612BA0">
              <w:rPr>
                <w:rFonts w:ascii="Corbel" w:hAnsi="Corbel"/>
                <w:b w:val="0"/>
                <w:smallCaps w:val="0"/>
              </w:rPr>
              <w:t xml:space="preserve">, K_K04 </w:t>
            </w:r>
          </w:p>
        </w:tc>
      </w:tr>
    </w:tbl>
    <w:p w14:paraId="0E1D42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96442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C21AF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91141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346352" w14:textId="77777777" w:rsidTr="5B77BD29">
        <w:tc>
          <w:tcPr>
            <w:tcW w:w="9520" w:type="dxa"/>
          </w:tcPr>
          <w:p w14:paraId="5BBC0C65" w14:textId="77777777" w:rsidR="0085747A" w:rsidRPr="00FB2A5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B2A5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9D79A0" w:rsidRPr="009C54AE" w14:paraId="5587419F" w14:textId="77777777" w:rsidTr="5B77BD29">
        <w:tc>
          <w:tcPr>
            <w:tcW w:w="9520" w:type="dxa"/>
          </w:tcPr>
          <w:p w14:paraId="5CDFDD96" w14:textId="20CD9210" w:rsidR="00E32216" w:rsidRDefault="0548BD0D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Wprowadzenie do nauki ekonomii. Dlaczego warto studiować ekonomię? Miejsce ekonomii w</w:t>
            </w:r>
            <w:r w:rsidR="4D64180C" w:rsidRPr="5D8E942D">
              <w:rPr>
                <w:rFonts w:ascii="Corbel" w:hAnsi="Corbel"/>
                <w:sz w:val="24"/>
                <w:szCs w:val="24"/>
              </w:rPr>
              <w:t xml:space="preserve"> </w:t>
            </w:r>
            <w:r w:rsidRPr="5D8E942D">
              <w:rPr>
                <w:rFonts w:ascii="Corbel" w:hAnsi="Corbel"/>
                <w:sz w:val="24"/>
                <w:szCs w:val="24"/>
              </w:rPr>
              <w:t xml:space="preserve">systemie nauk i jej relacje do innych nauk. Przegląd podstawowych narzędzi analizy </w:t>
            </w:r>
          </w:p>
          <w:p w14:paraId="0FB60916" w14:textId="241F3924" w:rsidR="009D79A0" w:rsidRPr="00EA499C" w:rsidRDefault="0548BD0D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ekonomicznej i ich praktyczne wykorzystanie</w:t>
            </w:r>
          </w:p>
        </w:tc>
      </w:tr>
      <w:tr w:rsidR="006038F1" w:rsidRPr="009C54AE" w14:paraId="795E07E8" w14:textId="77777777" w:rsidTr="5B77BD29">
        <w:tc>
          <w:tcPr>
            <w:tcW w:w="9520" w:type="dxa"/>
          </w:tcPr>
          <w:p w14:paraId="6CD31874" w14:textId="7B40684A" w:rsidR="006038F1" w:rsidRPr="009C54AE" w:rsidRDefault="743BA7B3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 xml:space="preserve">Makroekonomia. Podstawowe problemy makroekonomiczne. </w:t>
            </w:r>
          </w:p>
        </w:tc>
      </w:tr>
      <w:tr w:rsidR="006038F1" w:rsidRPr="009C54AE" w14:paraId="7140CEB5" w14:textId="77777777" w:rsidTr="5B77BD29">
        <w:tc>
          <w:tcPr>
            <w:tcW w:w="9520" w:type="dxa"/>
          </w:tcPr>
          <w:p w14:paraId="6EC0B085" w14:textId="26F7E888" w:rsidR="006038F1" w:rsidRPr="006038F1" w:rsidRDefault="006038F1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6038F1">
              <w:rPr>
                <w:rFonts w:ascii="Corbel" w:hAnsi="Corbel" w:cs="Calibri"/>
                <w:sz w:val="24"/>
                <w:szCs w:val="24"/>
              </w:rPr>
              <w:t>Ogólny model obiegu okrężnego.</w:t>
            </w:r>
            <w:r>
              <w:rPr>
                <w:rFonts w:ascii="Corbel" w:hAnsi="Corbel" w:cs="Calibri"/>
                <w:sz w:val="24"/>
                <w:szCs w:val="24"/>
              </w:rPr>
              <w:t xml:space="preserve"> Produkt narodowy i dochód. </w:t>
            </w:r>
          </w:p>
        </w:tc>
      </w:tr>
      <w:tr w:rsidR="00060CA7" w:rsidRPr="009C54AE" w14:paraId="092E7150" w14:textId="77777777" w:rsidTr="5B77BD29">
        <w:tc>
          <w:tcPr>
            <w:tcW w:w="9520" w:type="dxa"/>
          </w:tcPr>
          <w:p w14:paraId="68686D1A" w14:textId="4B1E62A5" w:rsidR="00060CA7" w:rsidRPr="006038F1" w:rsidRDefault="00076F1B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Podstawowy model gospodarki AD-AS.</w:t>
            </w:r>
            <w:r w:rsidR="004530A9">
              <w:rPr>
                <w:rFonts w:ascii="Corbel" w:hAnsi="Corbel" w:cs="Calibri"/>
                <w:sz w:val="24"/>
                <w:szCs w:val="24"/>
              </w:rPr>
              <w:t xml:space="preserve"> Równowaga makroekonomiczna.</w:t>
            </w:r>
          </w:p>
        </w:tc>
      </w:tr>
      <w:tr w:rsidR="00C947CD" w:rsidRPr="009C54AE" w14:paraId="27BE4E9B" w14:textId="77777777" w:rsidTr="5B77BD29">
        <w:tc>
          <w:tcPr>
            <w:tcW w:w="9520" w:type="dxa"/>
          </w:tcPr>
          <w:p w14:paraId="242B2F32" w14:textId="6C6349A5" w:rsidR="00C947CD" w:rsidRDefault="00C947CD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lastRenderedPageBreak/>
              <w:t>Problem bezrobocia</w:t>
            </w:r>
            <w:r w:rsidR="00157550">
              <w:rPr>
                <w:rFonts w:ascii="Corbel" w:hAnsi="Corbel" w:cs="Calibri"/>
                <w:sz w:val="24"/>
                <w:szCs w:val="24"/>
              </w:rPr>
              <w:t xml:space="preserve"> i jego skutki</w:t>
            </w:r>
            <w:r w:rsidR="00440845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</w:tr>
      <w:tr w:rsidR="00C947CD" w:rsidRPr="009C54AE" w14:paraId="245A09E6" w14:textId="77777777" w:rsidTr="5B77BD29">
        <w:tc>
          <w:tcPr>
            <w:tcW w:w="9520" w:type="dxa"/>
          </w:tcPr>
          <w:p w14:paraId="035D10CC" w14:textId="1DBAF61E" w:rsidR="00C947CD" w:rsidRDefault="005765AD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5B77BD29">
              <w:rPr>
                <w:rFonts w:ascii="Corbel" w:hAnsi="Corbel" w:cs="Calibri"/>
                <w:sz w:val="24"/>
                <w:szCs w:val="24"/>
              </w:rPr>
              <w:t>Zjawisko</w:t>
            </w:r>
            <w:r w:rsidR="00487E16" w:rsidRPr="5B77BD29">
              <w:rPr>
                <w:rFonts w:ascii="Corbel" w:hAnsi="Corbel" w:cs="Calibri"/>
                <w:sz w:val="24"/>
                <w:szCs w:val="24"/>
              </w:rPr>
              <w:t xml:space="preserve"> i rodzaje </w:t>
            </w:r>
            <w:r w:rsidRPr="5B77BD29">
              <w:rPr>
                <w:rFonts w:ascii="Corbel" w:hAnsi="Corbel" w:cs="Calibri"/>
                <w:sz w:val="24"/>
                <w:szCs w:val="24"/>
              </w:rPr>
              <w:t>inflacji</w:t>
            </w:r>
            <w:r w:rsidR="00487E16" w:rsidRPr="5B77BD29">
              <w:rPr>
                <w:rFonts w:ascii="Corbel" w:hAnsi="Corbel" w:cs="Calibri"/>
                <w:sz w:val="24"/>
                <w:szCs w:val="24"/>
              </w:rPr>
              <w:t xml:space="preserve">. Mierniki inflacji. </w:t>
            </w:r>
            <w:r w:rsidR="00157550" w:rsidRPr="5B77BD29">
              <w:rPr>
                <w:rFonts w:ascii="Corbel" w:hAnsi="Corbel" w:cs="Calibri"/>
                <w:sz w:val="24"/>
                <w:szCs w:val="24"/>
              </w:rPr>
              <w:t>Konsekwencje inflacji.</w:t>
            </w:r>
          </w:p>
        </w:tc>
      </w:tr>
      <w:tr w:rsidR="00440845" w:rsidRPr="009C54AE" w14:paraId="0FC840E4" w14:textId="77777777" w:rsidTr="5B77BD29">
        <w:tc>
          <w:tcPr>
            <w:tcW w:w="9520" w:type="dxa"/>
          </w:tcPr>
          <w:p w14:paraId="6B009104" w14:textId="5EFA53DF" w:rsidR="00440845" w:rsidRDefault="00440845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Cykliczny wzrost gospodarki.</w:t>
            </w:r>
          </w:p>
        </w:tc>
      </w:tr>
      <w:tr w:rsidR="006038F1" w:rsidRPr="009C54AE" w14:paraId="4B8EEF98" w14:textId="77777777" w:rsidTr="5B77BD29">
        <w:tc>
          <w:tcPr>
            <w:tcW w:w="9520" w:type="dxa"/>
          </w:tcPr>
          <w:p w14:paraId="43205CA5" w14:textId="5B557108" w:rsidR="006038F1" w:rsidRDefault="743BA7B3" w:rsidP="5D8E942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>Polityka fiskalna państwa. Budżet państwa.</w:t>
            </w:r>
          </w:p>
        </w:tc>
      </w:tr>
      <w:tr w:rsidR="006038F1" w:rsidRPr="009C54AE" w14:paraId="022B52D0" w14:textId="77777777" w:rsidTr="5B77BD29">
        <w:tc>
          <w:tcPr>
            <w:tcW w:w="9520" w:type="dxa"/>
          </w:tcPr>
          <w:p w14:paraId="27625388" w14:textId="082BA935" w:rsidR="006038F1" w:rsidRPr="009C54AE" w:rsidRDefault="743BA7B3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>Pieniądz i system bankowy. Funkcje Banku Centralnego.</w:t>
            </w:r>
            <w:r w:rsidR="649B2FA5" w:rsidRPr="5D8E942D">
              <w:rPr>
                <w:rFonts w:ascii="Corbel" w:hAnsi="Corbel" w:cs="Calibri"/>
                <w:sz w:val="24"/>
                <w:szCs w:val="24"/>
              </w:rPr>
              <w:t xml:space="preserve"> Polityka </w:t>
            </w:r>
            <w:r w:rsidR="0FE6F904" w:rsidRPr="5D8E942D">
              <w:rPr>
                <w:rFonts w:ascii="Corbel" w:hAnsi="Corbel" w:cs="Calibri"/>
                <w:sz w:val="24"/>
                <w:szCs w:val="24"/>
              </w:rPr>
              <w:t>monetarna</w:t>
            </w:r>
            <w:r w:rsidR="649B2FA5" w:rsidRPr="5D8E942D">
              <w:rPr>
                <w:rFonts w:ascii="Corbel" w:hAnsi="Corbel" w:cs="Calibri"/>
                <w:sz w:val="24"/>
                <w:szCs w:val="24"/>
              </w:rPr>
              <w:t xml:space="preserve"> państwa.</w:t>
            </w:r>
          </w:p>
        </w:tc>
      </w:tr>
      <w:tr w:rsidR="006038F1" w:rsidRPr="009C54AE" w14:paraId="2C25450C" w14:textId="77777777" w:rsidTr="5B77BD29">
        <w:tc>
          <w:tcPr>
            <w:tcW w:w="9520" w:type="dxa"/>
          </w:tcPr>
          <w:p w14:paraId="352A2048" w14:textId="2B0A55BE" w:rsidR="006038F1" w:rsidRDefault="5009A1CD" w:rsidP="5D8E942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>Polityka monetarna a polityka fiskalna</w:t>
            </w:r>
            <w:r w:rsidR="2351C479" w:rsidRPr="5D8E942D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</w:tr>
      <w:tr w:rsidR="006038F1" w:rsidRPr="009C54AE" w14:paraId="5CC4FDDD" w14:textId="77777777" w:rsidTr="5B77BD29">
        <w:tc>
          <w:tcPr>
            <w:tcW w:w="9520" w:type="dxa"/>
          </w:tcPr>
          <w:p w14:paraId="5314B733" w14:textId="50AFDC37" w:rsidR="006038F1" w:rsidRPr="009C54AE" w:rsidRDefault="2351C479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Ekonomia mi</w:t>
            </w:r>
            <w:r w:rsidR="004A44BE" w:rsidRPr="5D8E942D">
              <w:rPr>
                <w:rFonts w:ascii="Corbel" w:hAnsi="Corbel"/>
                <w:sz w:val="24"/>
                <w:szCs w:val="24"/>
              </w:rPr>
              <w:t>ę</w:t>
            </w:r>
            <w:r w:rsidRPr="5D8E942D">
              <w:rPr>
                <w:rFonts w:ascii="Corbel" w:hAnsi="Corbel"/>
                <w:sz w:val="24"/>
                <w:szCs w:val="24"/>
              </w:rPr>
              <w:t>dzynarodowa.</w:t>
            </w:r>
          </w:p>
        </w:tc>
      </w:tr>
    </w:tbl>
    <w:p w14:paraId="0C4BEC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AC076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A5530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95CDD9" w14:textId="77777777" w:rsidTr="5D8E942D">
        <w:tc>
          <w:tcPr>
            <w:tcW w:w="9639" w:type="dxa"/>
          </w:tcPr>
          <w:p w14:paraId="4A6F5ED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286EB5" w14:textId="77777777" w:rsidTr="5D8E942D">
        <w:tc>
          <w:tcPr>
            <w:tcW w:w="9639" w:type="dxa"/>
          </w:tcPr>
          <w:p w14:paraId="6706C7B6" w14:textId="4A0660E6" w:rsidR="0085747A" w:rsidRPr="009C54AE" w:rsidRDefault="2E612B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ED1F7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311E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D254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D486" w14:textId="27D1F760" w:rsidR="0085747A" w:rsidRPr="009C54AE" w:rsidRDefault="004A44B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Wykład, </w:t>
      </w:r>
      <w:r w:rsidR="004F05CD">
        <w:rPr>
          <w:rFonts w:ascii="Corbel" w:hAnsi="Corbel"/>
          <w:b w:val="0"/>
          <w:smallCaps w:val="0"/>
          <w:szCs w:val="24"/>
        </w:rPr>
        <w:t>wykład z prezentacją multimedialną</w:t>
      </w:r>
      <w:r w:rsidR="007F4873">
        <w:rPr>
          <w:rFonts w:ascii="Corbel" w:hAnsi="Corbel"/>
          <w:b w:val="0"/>
          <w:smallCaps w:val="0"/>
          <w:szCs w:val="24"/>
        </w:rPr>
        <w:t>, wykład problemowy</w:t>
      </w:r>
    </w:p>
    <w:p w14:paraId="647B1A3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2020C" w14:textId="587823FB" w:rsidR="0085747A" w:rsidRPr="009C54AE" w:rsidRDefault="00C61DC5" w:rsidP="5D8E94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5D8E942D">
        <w:rPr>
          <w:rFonts w:ascii="Corbel" w:hAnsi="Corbel"/>
          <w:smallCaps w:val="0"/>
        </w:rPr>
        <w:t xml:space="preserve">4. </w:t>
      </w:r>
      <w:r w:rsidR="0085747A" w:rsidRPr="5D8E942D">
        <w:rPr>
          <w:rFonts w:ascii="Corbel" w:hAnsi="Corbel"/>
          <w:smallCaps w:val="0"/>
        </w:rPr>
        <w:t>METODY I KRYTERIA OCENY</w:t>
      </w:r>
      <w:r w:rsidR="009F4610" w:rsidRPr="5D8E942D">
        <w:rPr>
          <w:rFonts w:ascii="Corbel" w:hAnsi="Corbel"/>
          <w:smallCaps w:val="0"/>
        </w:rPr>
        <w:t xml:space="preserve"> </w:t>
      </w:r>
    </w:p>
    <w:p w14:paraId="330581E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55DC0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E5DE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CB83DB" w14:textId="77777777" w:rsidTr="5D8E942D">
        <w:tc>
          <w:tcPr>
            <w:tcW w:w="1985" w:type="dxa"/>
            <w:vAlign w:val="center"/>
          </w:tcPr>
          <w:p w14:paraId="029DEFE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009D155" w14:textId="37428AA9" w:rsidR="0085747A" w:rsidRPr="009C54AE" w:rsidRDefault="00A84C85" w:rsidP="5D8E94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3EDA23E"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3B05DE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0E73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7E2E8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E44A5AC" w14:textId="77777777" w:rsidTr="5D8E942D">
        <w:tc>
          <w:tcPr>
            <w:tcW w:w="1985" w:type="dxa"/>
          </w:tcPr>
          <w:p w14:paraId="0E8E0C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A8071D7" w14:textId="10508E8F" w:rsidR="0085747A" w:rsidRPr="00091614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61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C9C2BAF" w14:textId="48F9021F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5A39881" w14:textId="77777777" w:rsidTr="5D8E942D">
        <w:tc>
          <w:tcPr>
            <w:tcW w:w="1985" w:type="dxa"/>
          </w:tcPr>
          <w:p w14:paraId="2A94B4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D092B1" w14:textId="66FAD0A4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984533" w14:textId="13D34DEF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4873" w:rsidRPr="009C54AE" w14:paraId="30728EE8" w14:textId="77777777" w:rsidTr="5D8E942D">
        <w:tc>
          <w:tcPr>
            <w:tcW w:w="1985" w:type="dxa"/>
          </w:tcPr>
          <w:p w14:paraId="379A9EED" w14:textId="5E45E1FE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CFB271" w14:textId="0065D1A0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7FD6E05" w14:textId="2C61882B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4873" w:rsidRPr="009C54AE" w14:paraId="695476D8" w14:textId="77777777" w:rsidTr="5D8E942D">
        <w:tc>
          <w:tcPr>
            <w:tcW w:w="1985" w:type="dxa"/>
          </w:tcPr>
          <w:p w14:paraId="0C5FC52B" w14:textId="2F333D3C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1BB68C" w14:textId="3977EE2D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F36EDFB" w14:textId="34B191E5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01E8B0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C8FA5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38B12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115ABD" w14:textId="77777777" w:rsidTr="5D8E942D">
        <w:tc>
          <w:tcPr>
            <w:tcW w:w="9670" w:type="dxa"/>
          </w:tcPr>
          <w:p w14:paraId="79772F97" w14:textId="335AB92D" w:rsidR="00B17F49" w:rsidRDefault="006543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 formie pisemnej lub ustnej</w:t>
            </w:r>
            <w:r w:rsidR="001B6FB7">
              <w:rPr>
                <w:rFonts w:ascii="Corbel" w:hAnsi="Corbel"/>
                <w:b w:val="0"/>
                <w:smallCaps w:val="0"/>
                <w:szCs w:val="24"/>
              </w:rPr>
              <w:t xml:space="preserve"> - po uzyskaniu co najmniej 50% prawidłowych odpowiedzi.</w:t>
            </w:r>
          </w:p>
          <w:p w14:paraId="0901FB46" w14:textId="25D852BA" w:rsidR="0085747A" w:rsidRPr="009C54AE" w:rsidRDefault="5269D9FB" w:rsidP="5D8E9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8E942D">
              <w:rPr>
                <w:rFonts w:ascii="Corbel" w:hAnsi="Corbel"/>
                <w:b w:val="0"/>
                <w:smallCaps w:val="0"/>
              </w:rPr>
              <w:t>Na ocenę składać się będzie także aktywnoś</w:t>
            </w:r>
            <w:r w:rsidR="2BD79BE7" w:rsidRPr="5D8E942D">
              <w:rPr>
                <w:rFonts w:ascii="Corbel" w:hAnsi="Corbel"/>
                <w:b w:val="0"/>
                <w:smallCaps w:val="0"/>
              </w:rPr>
              <w:t>ć</w:t>
            </w:r>
            <w:r w:rsidRPr="5D8E942D">
              <w:rPr>
                <w:rFonts w:ascii="Corbel" w:hAnsi="Corbel"/>
                <w:b w:val="0"/>
                <w:smallCaps w:val="0"/>
              </w:rPr>
              <w:t xml:space="preserve"> studentów w trakcie wykładu</w:t>
            </w:r>
            <w:r w:rsidR="5A4E97C4" w:rsidRPr="5D8E942D">
              <w:rPr>
                <w:rFonts w:ascii="Corbel" w:hAnsi="Corbel"/>
                <w:b w:val="0"/>
                <w:smallCaps w:val="0"/>
              </w:rPr>
              <w:t xml:space="preserve"> </w:t>
            </w:r>
            <w:r w:rsidR="2BD79BE7" w:rsidRPr="5D8E942D">
              <w:rPr>
                <w:rFonts w:ascii="Corbel" w:hAnsi="Corbel"/>
                <w:b w:val="0"/>
                <w:smallCaps w:val="0"/>
              </w:rPr>
              <w:t>–</w:t>
            </w:r>
            <w:r w:rsidR="5A4E97C4" w:rsidRPr="5D8E942D">
              <w:rPr>
                <w:rFonts w:ascii="Corbel" w:hAnsi="Corbel"/>
                <w:b w:val="0"/>
                <w:smallCaps w:val="0"/>
              </w:rPr>
              <w:t xml:space="preserve"> </w:t>
            </w:r>
            <w:r w:rsidR="2BD79BE7" w:rsidRPr="5D8E942D">
              <w:rPr>
                <w:rFonts w:ascii="Corbel" w:hAnsi="Corbel"/>
                <w:b w:val="0"/>
                <w:smallCaps w:val="0"/>
              </w:rPr>
              <w:t>odpowiedzi na stawiane pytania, znajomość bieżących</w:t>
            </w:r>
            <w:r w:rsidR="23265899" w:rsidRPr="5D8E942D">
              <w:rPr>
                <w:rFonts w:ascii="Corbel" w:hAnsi="Corbel"/>
                <w:b w:val="0"/>
                <w:smallCaps w:val="0"/>
              </w:rPr>
              <w:t xml:space="preserve"> wskaźników i wydarzeń makroekonomicznych</w:t>
            </w:r>
            <w:r w:rsidR="7886B551" w:rsidRPr="5D8E942D">
              <w:rPr>
                <w:rFonts w:ascii="Corbel" w:hAnsi="Corbel"/>
                <w:b w:val="0"/>
                <w:smallCaps w:val="0"/>
              </w:rPr>
              <w:t>, umiejętność oceny</w:t>
            </w:r>
            <w:r w:rsidR="70AC205D" w:rsidRPr="5D8E942D">
              <w:rPr>
                <w:rFonts w:ascii="Corbel" w:hAnsi="Corbel"/>
                <w:b w:val="0"/>
                <w:smallCaps w:val="0"/>
              </w:rPr>
              <w:t xml:space="preserve"> zjawisk ekonomicznych oraz </w:t>
            </w:r>
            <w:r w:rsidR="7886B551" w:rsidRPr="5D8E942D">
              <w:rPr>
                <w:rFonts w:ascii="Corbel" w:hAnsi="Corbel"/>
                <w:b w:val="0"/>
                <w:smallCaps w:val="0"/>
              </w:rPr>
              <w:t>wyciągania wniosków.</w:t>
            </w:r>
            <w:r w:rsidR="70AC205D" w:rsidRPr="5D8E942D">
              <w:rPr>
                <w:rFonts w:ascii="Corbel" w:hAnsi="Corbel"/>
                <w:b w:val="0"/>
                <w:smallCaps w:val="0"/>
              </w:rPr>
              <w:t xml:space="preserve"> </w:t>
            </w:r>
            <w:r w:rsidR="78C56F60" w:rsidRPr="5D8E942D">
              <w:rPr>
                <w:rFonts w:ascii="Corbel" w:hAnsi="Corbel"/>
                <w:b w:val="0"/>
                <w:smallCaps w:val="0"/>
              </w:rPr>
              <w:t xml:space="preserve">Możliwe także </w:t>
            </w:r>
            <w:r w:rsidR="113A72B4" w:rsidRPr="5D8E942D">
              <w:rPr>
                <w:rFonts w:ascii="Corbel" w:hAnsi="Corbel"/>
                <w:b w:val="0"/>
                <w:smallCaps w:val="0"/>
              </w:rPr>
              <w:t xml:space="preserve">przygotowanie prezentacji multimedialnej lub referatu </w:t>
            </w:r>
            <w:r w:rsidR="18B1D68C" w:rsidRPr="5D8E942D">
              <w:rPr>
                <w:rFonts w:ascii="Corbel" w:hAnsi="Corbel"/>
                <w:b w:val="0"/>
                <w:smallCaps w:val="0"/>
              </w:rPr>
              <w:t>na temat uzgodniony z prowadzącym.</w:t>
            </w:r>
          </w:p>
        </w:tc>
      </w:tr>
    </w:tbl>
    <w:p w14:paraId="30D2C1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4979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17BD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E621B52" w14:textId="77777777" w:rsidTr="5B77BD29">
        <w:tc>
          <w:tcPr>
            <w:tcW w:w="4962" w:type="dxa"/>
            <w:vAlign w:val="center"/>
          </w:tcPr>
          <w:p w14:paraId="7FBFE6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6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A30490" w14:textId="77777777" w:rsidTr="5B77BD29">
        <w:tc>
          <w:tcPr>
            <w:tcW w:w="4962" w:type="dxa"/>
          </w:tcPr>
          <w:p w14:paraId="34BEE79E" w14:textId="77777777" w:rsidR="0085747A" w:rsidRPr="009C54AE" w:rsidRDefault="00C61DC5" w:rsidP="5B77BD2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5B77BD29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5B77BD29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5B77BD29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5B77BD29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045729E" w:rsidRPr="5B77BD29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5B77BD29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0045729E" w:rsidRPr="5B77BD29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AC85CF6" w14:textId="4AF9B9CB" w:rsidR="0085747A" w:rsidRPr="009C54AE" w:rsidRDefault="003C480C" w:rsidP="5B77BD29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5B77BD29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2DD64A0D" w14:textId="77777777" w:rsidTr="5B77BD29">
        <w:tc>
          <w:tcPr>
            <w:tcW w:w="4962" w:type="dxa"/>
          </w:tcPr>
          <w:p w14:paraId="6FF2CED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0F525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7A130B4" w14:textId="73B948B2" w:rsidR="00C61DC5" w:rsidRPr="009C54AE" w:rsidRDefault="0077316A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95A7D72" w14:textId="77777777" w:rsidTr="5B77BD29">
        <w:tc>
          <w:tcPr>
            <w:tcW w:w="4962" w:type="dxa"/>
          </w:tcPr>
          <w:p w14:paraId="10E3945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05BE894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A42633" w14:textId="74669DCA" w:rsidR="00C61DC5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A71F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6E23207" w14:textId="77777777" w:rsidTr="5B77BD29">
        <w:tc>
          <w:tcPr>
            <w:tcW w:w="4962" w:type="dxa"/>
          </w:tcPr>
          <w:p w14:paraId="0F8B4F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6C96CD" w14:textId="2D603B97" w:rsidR="0085747A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A71F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1B1724D" w14:textId="77777777" w:rsidTr="5B77BD29">
        <w:tc>
          <w:tcPr>
            <w:tcW w:w="4962" w:type="dxa"/>
          </w:tcPr>
          <w:p w14:paraId="3EA624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D76E5C" w14:textId="5FDACBF2" w:rsidR="0085747A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7AB44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62425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97A8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26E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AEAB25" w14:textId="77777777" w:rsidTr="5D8E942D">
        <w:trPr>
          <w:trHeight w:val="397"/>
        </w:trPr>
        <w:tc>
          <w:tcPr>
            <w:tcW w:w="3544" w:type="dxa"/>
          </w:tcPr>
          <w:p w14:paraId="4A26302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135B9F" w14:textId="3489C9CF" w:rsidR="0085747A" w:rsidRPr="009C54AE" w:rsidRDefault="34E07345" w:rsidP="5D8E9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2683B5E" w14:textId="77777777" w:rsidTr="5D8E942D">
        <w:trPr>
          <w:trHeight w:val="397"/>
        </w:trPr>
        <w:tc>
          <w:tcPr>
            <w:tcW w:w="3544" w:type="dxa"/>
          </w:tcPr>
          <w:p w14:paraId="0AE86F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13F344" w14:textId="7C10385F" w:rsidR="0085747A" w:rsidRPr="009C54AE" w:rsidRDefault="0874EBB2" w:rsidP="5D8E9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8E942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BA397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3AC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3FAF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50E2A75" w14:textId="77777777" w:rsidTr="5D8E942D">
        <w:trPr>
          <w:trHeight w:val="397"/>
        </w:trPr>
        <w:tc>
          <w:tcPr>
            <w:tcW w:w="7513" w:type="dxa"/>
          </w:tcPr>
          <w:p w14:paraId="5E74259B" w14:textId="77777777" w:rsidR="00F41DBC" w:rsidRDefault="0085747A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8E942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7AA6424" w14:textId="27BC9D2F" w:rsidR="5D8E942D" w:rsidRDefault="5D8E942D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AD073C5" w14:textId="7A3500FF" w:rsidR="00340931" w:rsidRPr="00F41DBC" w:rsidRDefault="00340931" w:rsidP="00F41D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Nasiłowski, </w:t>
            </w:r>
            <w:r w:rsidRPr="00F41D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 rynkowy, Podstawy mikro – i makroekonomii</w:t>
            </w: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Key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Text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  <w:p w14:paraId="0534C8F6" w14:textId="7041D7E6" w:rsidR="00340931" w:rsidRPr="009C54AE" w:rsidRDefault="00340931" w:rsidP="00340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Begg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 Fischer, R.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Dornbusch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41D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Makroekonomia</w:t>
            </w: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PWE, Warszawa, kolejne wydania</w:t>
            </w:r>
          </w:p>
        </w:tc>
      </w:tr>
      <w:tr w:rsidR="0085747A" w:rsidRPr="00822A98" w14:paraId="0A4F3B77" w14:textId="77777777" w:rsidTr="5D8E942D">
        <w:trPr>
          <w:trHeight w:val="397"/>
        </w:trPr>
        <w:tc>
          <w:tcPr>
            <w:tcW w:w="7513" w:type="dxa"/>
          </w:tcPr>
          <w:p w14:paraId="152C7F09" w14:textId="77777777" w:rsidR="00BD7E1F" w:rsidRDefault="0085747A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8E942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F39E809" w14:textId="03ED97EF" w:rsidR="5D8E942D" w:rsidRDefault="5D8E942D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BF2A83B" w14:textId="77777777" w:rsidR="00BD7E1F" w:rsidRDefault="00BD7E1F" w:rsidP="00BD7E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Flejterski, P. T. Wahl, </w:t>
            </w:r>
            <w:r w:rsidRPr="00F41D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globalna: synteza</w:t>
            </w: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„</w:t>
            </w:r>
            <w:proofErr w:type="spellStart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Difin</w:t>
            </w:r>
            <w:proofErr w:type="spellEnd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”, Warszawa 2003</w:t>
            </w:r>
          </w:p>
          <w:p w14:paraId="4337CFA6" w14:textId="77777777" w:rsidR="00183D0D" w:rsidRDefault="00BD7E1F" w:rsidP="00BD7E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Samuelson</w:t>
            </w:r>
            <w:proofErr w:type="spellEnd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W. </w:t>
            </w:r>
            <w:proofErr w:type="spellStart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Nordhaus</w:t>
            </w:r>
            <w:proofErr w:type="spellEnd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F41D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1 i 2</w:t>
            </w: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Warszawa, kolejne wydania</w:t>
            </w:r>
          </w:p>
          <w:p w14:paraId="28C730BD" w14:textId="762F73F2" w:rsidR="00183D0D" w:rsidRPr="00822A98" w:rsidRDefault="00183D0D" w:rsidP="00183D0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Krugman</w:t>
            </w:r>
            <w:proofErr w:type="spellEnd"/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R. Wells, </w:t>
            </w:r>
            <w:r w:rsidRPr="00822A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Makroekonomia,</w:t>
            </w:r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822A98"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PWN, Warsza</w:t>
            </w:r>
            <w:r w:rsid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 2020</w:t>
            </w:r>
          </w:p>
          <w:p w14:paraId="1B7FA0F9" w14:textId="0376167D" w:rsidR="004C0908" w:rsidRPr="00822A98" w:rsidRDefault="004C0908" w:rsidP="00183D0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CA8F0E4" w14:textId="77777777" w:rsidR="0085747A" w:rsidRPr="00822A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2E1832" w14:textId="77777777" w:rsidR="0085747A" w:rsidRPr="00822A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6306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A9852" w14:textId="77777777" w:rsidR="00E277EF" w:rsidRDefault="00E277EF" w:rsidP="00C16ABF">
      <w:pPr>
        <w:spacing w:after="0" w:line="240" w:lineRule="auto"/>
      </w:pPr>
      <w:r>
        <w:separator/>
      </w:r>
    </w:p>
  </w:endnote>
  <w:endnote w:type="continuationSeparator" w:id="0">
    <w:p w14:paraId="7DDC7BA7" w14:textId="77777777" w:rsidR="00E277EF" w:rsidRDefault="00E277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BF30A" w14:textId="77777777" w:rsidR="00E277EF" w:rsidRDefault="00E277EF" w:rsidP="00C16ABF">
      <w:pPr>
        <w:spacing w:after="0" w:line="240" w:lineRule="auto"/>
      </w:pPr>
      <w:r>
        <w:separator/>
      </w:r>
    </w:p>
  </w:footnote>
  <w:footnote w:type="continuationSeparator" w:id="0">
    <w:p w14:paraId="756CF38E" w14:textId="77777777" w:rsidR="00E277EF" w:rsidRDefault="00E277EF" w:rsidP="00C16ABF">
      <w:pPr>
        <w:spacing w:after="0" w:line="240" w:lineRule="auto"/>
      </w:pPr>
      <w:r>
        <w:continuationSeparator/>
      </w:r>
    </w:p>
  </w:footnote>
  <w:footnote w:id="1">
    <w:p w14:paraId="613A34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70F"/>
    <w:rsid w:val="00042A51"/>
    <w:rsid w:val="00042D2E"/>
    <w:rsid w:val="00044C82"/>
    <w:rsid w:val="00052A4D"/>
    <w:rsid w:val="00060CA7"/>
    <w:rsid w:val="00070ED6"/>
    <w:rsid w:val="000742DC"/>
    <w:rsid w:val="00076F1B"/>
    <w:rsid w:val="00084C12"/>
    <w:rsid w:val="00091614"/>
    <w:rsid w:val="0009462C"/>
    <w:rsid w:val="00094B12"/>
    <w:rsid w:val="00095748"/>
    <w:rsid w:val="00096C46"/>
    <w:rsid w:val="000A296F"/>
    <w:rsid w:val="000A2A28"/>
    <w:rsid w:val="000A7E3C"/>
    <w:rsid w:val="000B192D"/>
    <w:rsid w:val="000B28EE"/>
    <w:rsid w:val="000B3E37"/>
    <w:rsid w:val="000D04B0"/>
    <w:rsid w:val="000F1C57"/>
    <w:rsid w:val="000F5615"/>
    <w:rsid w:val="00114919"/>
    <w:rsid w:val="00124BFF"/>
    <w:rsid w:val="0012560E"/>
    <w:rsid w:val="00126568"/>
    <w:rsid w:val="00127108"/>
    <w:rsid w:val="00134B13"/>
    <w:rsid w:val="00146BC0"/>
    <w:rsid w:val="00153C41"/>
    <w:rsid w:val="00154381"/>
    <w:rsid w:val="00157550"/>
    <w:rsid w:val="001640A7"/>
    <w:rsid w:val="00164FA7"/>
    <w:rsid w:val="00166A03"/>
    <w:rsid w:val="001718A7"/>
    <w:rsid w:val="001737CF"/>
    <w:rsid w:val="00176083"/>
    <w:rsid w:val="001770C7"/>
    <w:rsid w:val="00183D0D"/>
    <w:rsid w:val="00192F37"/>
    <w:rsid w:val="001A70D2"/>
    <w:rsid w:val="001B6FB7"/>
    <w:rsid w:val="001D657B"/>
    <w:rsid w:val="001D7B54"/>
    <w:rsid w:val="001E0209"/>
    <w:rsid w:val="001F2CA2"/>
    <w:rsid w:val="001F4222"/>
    <w:rsid w:val="0020178E"/>
    <w:rsid w:val="00201C39"/>
    <w:rsid w:val="00206F47"/>
    <w:rsid w:val="002144C0"/>
    <w:rsid w:val="0022477D"/>
    <w:rsid w:val="00224FA1"/>
    <w:rsid w:val="002278A9"/>
    <w:rsid w:val="002336F9"/>
    <w:rsid w:val="0024028F"/>
    <w:rsid w:val="00244ABC"/>
    <w:rsid w:val="00281FF2"/>
    <w:rsid w:val="002857DE"/>
    <w:rsid w:val="0028659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B49"/>
    <w:rsid w:val="0030395F"/>
    <w:rsid w:val="00305C92"/>
    <w:rsid w:val="003151C5"/>
    <w:rsid w:val="00322FDF"/>
    <w:rsid w:val="003343CF"/>
    <w:rsid w:val="00340931"/>
    <w:rsid w:val="00346FE9"/>
    <w:rsid w:val="0034759A"/>
    <w:rsid w:val="003503F6"/>
    <w:rsid w:val="003530DD"/>
    <w:rsid w:val="00363F78"/>
    <w:rsid w:val="003739D8"/>
    <w:rsid w:val="003850E0"/>
    <w:rsid w:val="003A0A5B"/>
    <w:rsid w:val="003A1176"/>
    <w:rsid w:val="003C0BAE"/>
    <w:rsid w:val="003C480C"/>
    <w:rsid w:val="003D18A9"/>
    <w:rsid w:val="003D6CE2"/>
    <w:rsid w:val="003E1941"/>
    <w:rsid w:val="003E2FE6"/>
    <w:rsid w:val="003E49D5"/>
    <w:rsid w:val="003F0443"/>
    <w:rsid w:val="003F38C0"/>
    <w:rsid w:val="00414E3C"/>
    <w:rsid w:val="0042244A"/>
    <w:rsid w:val="0042745A"/>
    <w:rsid w:val="00431D5C"/>
    <w:rsid w:val="004362C6"/>
    <w:rsid w:val="00437FA2"/>
    <w:rsid w:val="00440845"/>
    <w:rsid w:val="00445970"/>
    <w:rsid w:val="004530A9"/>
    <w:rsid w:val="0045729E"/>
    <w:rsid w:val="00461EFC"/>
    <w:rsid w:val="004652C2"/>
    <w:rsid w:val="004706D1"/>
    <w:rsid w:val="00471326"/>
    <w:rsid w:val="004735E6"/>
    <w:rsid w:val="0047598D"/>
    <w:rsid w:val="004840FD"/>
    <w:rsid w:val="00487E16"/>
    <w:rsid w:val="00490F7D"/>
    <w:rsid w:val="00491678"/>
    <w:rsid w:val="0049491B"/>
    <w:rsid w:val="004968E2"/>
    <w:rsid w:val="004A3EEA"/>
    <w:rsid w:val="004A44BE"/>
    <w:rsid w:val="004A4D1F"/>
    <w:rsid w:val="004B5452"/>
    <w:rsid w:val="004C0908"/>
    <w:rsid w:val="004D5282"/>
    <w:rsid w:val="004F05C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5AD"/>
    <w:rsid w:val="00587F3E"/>
    <w:rsid w:val="00593250"/>
    <w:rsid w:val="0059484D"/>
    <w:rsid w:val="005A0855"/>
    <w:rsid w:val="005A3196"/>
    <w:rsid w:val="005C080F"/>
    <w:rsid w:val="005C55E5"/>
    <w:rsid w:val="005C696A"/>
    <w:rsid w:val="005E6E85"/>
    <w:rsid w:val="005F31D2"/>
    <w:rsid w:val="006038F1"/>
    <w:rsid w:val="0061029B"/>
    <w:rsid w:val="00612BA0"/>
    <w:rsid w:val="00617230"/>
    <w:rsid w:val="00621CE1"/>
    <w:rsid w:val="00627FC9"/>
    <w:rsid w:val="0063446E"/>
    <w:rsid w:val="00647FA8"/>
    <w:rsid w:val="00650C5F"/>
    <w:rsid w:val="00654378"/>
    <w:rsid w:val="00654934"/>
    <w:rsid w:val="006620D9"/>
    <w:rsid w:val="00671958"/>
    <w:rsid w:val="00675843"/>
    <w:rsid w:val="006958C4"/>
    <w:rsid w:val="00696477"/>
    <w:rsid w:val="006A71FF"/>
    <w:rsid w:val="006C5DA2"/>
    <w:rsid w:val="006D050F"/>
    <w:rsid w:val="006D6139"/>
    <w:rsid w:val="006E1570"/>
    <w:rsid w:val="006E5D65"/>
    <w:rsid w:val="006F1282"/>
    <w:rsid w:val="006F1FBC"/>
    <w:rsid w:val="006F31E2"/>
    <w:rsid w:val="006F5C0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01C"/>
    <w:rsid w:val="00763BF1"/>
    <w:rsid w:val="00766FD4"/>
    <w:rsid w:val="0077316A"/>
    <w:rsid w:val="0078168C"/>
    <w:rsid w:val="00782E91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4873"/>
    <w:rsid w:val="007F6890"/>
    <w:rsid w:val="0081554D"/>
    <w:rsid w:val="0081707E"/>
    <w:rsid w:val="00822A98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C5F"/>
    <w:rsid w:val="008E64F4"/>
    <w:rsid w:val="008F12C9"/>
    <w:rsid w:val="008F6E29"/>
    <w:rsid w:val="00916188"/>
    <w:rsid w:val="009231EC"/>
    <w:rsid w:val="00923D7D"/>
    <w:rsid w:val="009508DF"/>
    <w:rsid w:val="00950DAC"/>
    <w:rsid w:val="00954A07"/>
    <w:rsid w:val="00997F14"/>
    <w:rsid w:val="009A022F"/>
    <w:rsid w:val="009A78D9"/>
    <w:rsid w:val="009C1331"/>
    <w:rsid w:val="009C3E31"/>
    <w:rsid w:val="009C54AE"/>
    <w:rsid w:val="009C788E"/>
    <w:rsid w:val="009D79A0"/>
    <w:rsid w:val="009E3B41"/>
    <w:rsid w:val="009F3C5C"/>
    <w:rsid w:val="009F4610"/>
    <w:rsid w:val="00A00ECC"/>
    <w:rsid w:val="00A155EE"/>
    <w:rsid w:val="00A2055F"/>
    <w:rsid w:val="00A2245B"/>
    <w:rsid w:val="00A2774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F49"/>
    <w:rsid w:val="00B3130B"/>
    <w:rsid w:val="00B40ADB"/>
    <w:rsid w:val="00B43B77"/>
    <w:rsid w:val="00B43E80"/>
    <w:rsid w:val="00B43F48"/>
    <w:rsid w:val="00B454DA"/>
    <w:rsid w:val="00B57C0C"/>
    <w:rsid w:val="00B607DB"/>
    <w:rsid w:val="00B66529"/>
    <w:rsid w:val="00B75946"/>
    <w:rsid w:val="00B8056E"/>
    <w:rsid w:val="00B819C8"/>
    <w:rsid w:val="00B82308"/>
    <w:rsid w:val="00B90885"/>
    <w:rsid w:val="00BB520A"/>
    <w:rsid w:val="00BC3F23"/>
    <w:rsid w:val="00BD3869"/>
    <w:rsid w:val="00BD66E9"/>
    <w:rsid w:val="00BD6FF4"/>
    <w:rsid w:val="00BD7E1F"/>
    <w:rsid w:val="00BF0A68"/>
    <w:rsid w:val="00BF2C41"/>
    <w:rsid w:val="00BF78A3"/>
    <w:rsid w:val="00C058B4"/>
    <w:rsid w:val="00C05F44"/>
    <w:rsid w:val="00C11713"/>
    <w:rsid w:val="00C131B5"/>
    <w:rsid w:val="00C16ABF"/>
    <w:rsid w:val="00C170AE"/>
    <w:rsid w:val="00C26CB7"/>
    <w:rsid w:val="00C324C1"/>
    <w:rsid w:val="00C36992"/>
    <w:rsid w:val="00C46014"/>
    <w:rsid w:val="00C5521F"/>
    <w:rsid w:val="00C56036"/>
    <w:rsid w:val="00C61DC5"/>
    <w:rsid w:val="00C677C1"/>
    <w:rsid w:val="00C67E92"/>
    <w:rsid w:val="00C70A26"/>
    <w:rsid w:val="00C766DF"/>
    <w:rsid w:val="00C947CD"/>
    <w:rsid w:val="00C94B98"/>
    <w:rsid w:val="00CA2B96"/>
    <w:rsid w:val="00CA5089"/>
    <w:rsid w:val="00CD623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1D8"/>
    <w:rsid w:val="00D552B2"/>
    <w:rsid w:val="00D608D1"/>
    <w:rsid w:val="00D74119"/>
    <w:rsid w:val="00D75E0E"/>
    <w:rsid w:val="00D8075B"/>
    <w:rsid w:val="00D8678B"/>
    <w:rsid w:val="00DA2114"/>
    <w:rsid w:val="00DE09C0"/>
    <w:rsid w:val="00DE4A14"/>
    <w:rsid w:val="00DF320D"/>
    <w:rsid w:val="00DF71C8"/>
    <w:rsid w:val="00E129B8"/>
    <w:rsid w:val="00E2014D"/>
    <w:rsid w:val="00E21E7D"/>
    <w:rsid w:val="00E22FBC"/>
    <w:rsid w:val="00E24BF5"/>
    <w:rsid w:val="00E25338"/>
    <w:rsid w:val="00E277EF"/>
    <w:rsid w:val="00E32216"/>
    <w:rsid w:val="00E51E44"/>
    <w:rsid w:val="00E63348"/>
    <w:rsid w:val="00E77E88"/>
    <w:rsid w:val="00E8107D"/>
    <w:rsid w:val="00E960BB"/>
    <w:rsid w:val="00E962A7"/>
    <w:rsid w:val="00EA2074"/>
    <w:rsid w:val="00EA4832"/>
    <w:rsid w:val="00EA499C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41DBC"/>
    <w:rsid w:val="00F526AF"/>
    <w:rsid w:val="00F617C3"/>
    <w:rsid w:val="00F7066B"/>
    <w:rsid w:val="00F83B28"/>
    <w:rsid w:val="00FA0BC5"/>
    <w:rsid w:val="00FA46E5"/>
    <w:rsid w:val="00FB2A50"/>
    <w:rsid w:val="00FB7DBA"/>
    <w:rsid w:val="00FC1C25"/>
    <w:rsid w:val="00FC3F45"/>
    <w:rsid w:val="00FD503F"/>
    <w:rsid w:val="00FD7589"/>
    <w:rsid w:val="00FF016A"/>
    <w:rsid w:val="00FF1401"/>
    <w:rsid w:val="00FF5E7D"/>
    <w:rsid w:val="03F269C4"/>
    <w:rsid w:val="0548BD0D"/>
    <w:rsid w:val="0874EBB2"/>
    <w:rsid w:val="0FE6F904"/>
    <w:rsid w:val="113A72B4"/>
    <w:rsid w:val="12891E3E"/>
    <w:rsid w:val="18B1D68C"/>
    <w:rsid w:val="23265899"/>
    <w:rsid w:val="2351C479"/>
    <w:rsid w:val="2BD79BE7"/>
    <w:rsid w:val="2CF509C6"/>
    <w:rsid w:val="2E612BCD"/>
    <w:rsid w:val="33165142"/>
    <w:rsid w:val="33A1CE51"/>
    <w:rsid w:val="34E07345"/>
    <w:rsid w:val="356F98C8"/>
    <w:rsid w:val="41E41E2E"/>
    <w:rsid w:val="43EDA23E"/>
    <w:rsid w:val="4BB40AC0"/>
    <w:rsid w:val="4D64180C"/>
    <w:rsid w:val="5009A1CD"/>
    <w:rsid w:val="5269D9FB"/>
    <w:rsid w:val="5A4E97C4"/>
    <w:rsid w:val="5B77BD29"/>
    <w:rsid w:val="5D8E942D"/>
    <w:rsid w:val="5F185F6E"/>
    <w:rsid w:val="62500030"/>
    <w:rsid w:val="649B2FA5"/>
    <w:rsid w:val="671D98AB"/>
    <w:rsid w:val="6759BD21"/>
    <w:rsid w:val="68F58D82"/>
    <w:rsid w:val="6A22C209"/>
    <w:rsid w:val="6A915DE3"/>
    <w:rsid w:val="6B7D0E2D"/>
    <w:rsid w:val="6E502494"/>
    <w:rsid w:val="70AC205D"/>
    <w:rsid w:val="70E6509F"/>
    <w:rsid w:val="743BA7B3"/>
    <w:rsid w:val="7886B551"/>
    <w:rsid w:val="78C56F60"/>
    <w:rsid w:val="7A19B5B0"/>
    <w:rsid w:val="7D411BBD"/>
    <w:rsid w:val="7F1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0F66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AC34-A1A2-4852-8C93-A5528C56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791</Words>
  <Characters>4750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2019-02-06T12:12:00Z</cp:lastPrinted>
  <dcterms:created xsi:type="dcterms:W3CDTF">2021-12-05T16:07:00Z</dcterms:created>
  <dcterms:modified xsi:type="dcterms:W3CDTF">2022-01-28T08:46:00Z</dcterms:modified>
</cp:coreProperties>
</file>